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2B191" w14:textId="77777777" w:rsidR="00070966" w:rsidRDefault="00027DDA">
      <w:pPr>
        <w:spacing w:line="400" w:lineRule="exact"/>
        <w:jc w:val="center"/>
        <w:rPr>
          <w:rStyle w:val="NormalCharacter"/>
          <w:rFonts w:ascii="Times New Roman" w:eastAsia="仿宋_GB2312" w:hAnsi="Times New Roman"/>
          <w:b/>
          <w:color w:val="000000"/>
          <w:sz w:val="36"/>
          <w:szCs w:val="36"/>
        </w:rPr>
      </w:pPr>
      <w:r>
        <w:rPr>
          <w:rStyle w:val="NormalCharacter"/>
          <w:rFonts w:ascii="仿宋_GB2312" w:eastAsia="仿宋_GB2312" w:hAnsi="Times New Roman"/>
          <w:b/>
          <w:color w:val="000000"/>
          <w:kern w:val="0"/>
          <w:sz w:val="36"/>
          <w:szCs w:val="36"/>
        </w:rPr>
        <w:t>上海中侨职业技术大学</w:t>
      </w:r>
      <w:r>
        <w:rPr>
          <w:rStyle w:val="NormalCharacter"/>
          <w:rFonts w:ascii="Times New Roman" w:eastAsia="仿宋_GB2312" w:hAnsi="Times New Roman"/>
          <w:b/>
          <w:color w:val="000000"/>
          <w:kern w:val="0"/>
          <w:sz w:val="36"/>
          <w:szCs w:val="36"/>
        </w:rPr>
        <w:t>2021</w:t>
      </w:r>
      <w:r>
        <w:rPr>
          <w:rStyle w:val="NormalCharacter"/>
          <w:rFonts w:ascii="仿宋_GB2312" w:eastAsia="仿宋_GB2312" w:hAnsi="Times New Roman"/>
          <w:b/>
          <w:color w:val="000000"/>
          <w:kern w:val="0"/>
          <w:sz w:val="36"/>
          <w:szCs w:val="36"/>
        </w:rPr>
        <w:t>届毕业生校园招聘会</w:t>
      </w:r>
    </w:p>
    <w:p w14:paraId="1E72D0A9" w14:textId="77777777" w:rsidR="00070966" w:rsidRDefault="00027DDA">
      <w:pPr>
        <w:spacing w:before="156" w:line="400" w:lineRule="exact"/>
        <w:jc w:val="center"/>
        <w:rPr>
          <w:rStyle w:val="NormalCharacter"/>
          <w:rFonts w:ascii="Times New Roman" w:eastAsia="仿宋_GB2312" w:hAnsi="Times New Roman"/>
          <w:b/>
          <w:color w:val="000000"/>
          <w:kern w:val="0"/>
          <w:sz w:val="36"/>
          <w:szCs w:val="36"/>
        </w:rPr>
      </w:pPr>
      <w:r>
        <w:rPr>
          <w:rStyle w:val="NormalCharacter"/>
          <w:rFonts w:ascii="仿宋_GB2312" w:eastAsia="仿宋_GB2312" w:hAnsi="Times New Roman"/>
          <w:b/>
          <w:color w:val="000000"/>
          <w:kern w:val="0"/>
          <w:sz w:val="36"/>
          <w:szCs w:val="36"/>
        </w:rPr>
        <w:t>邀</w:t>
      </w:r>
      <w:r>
        <w:rPr>
          <w:rStyle w:val="NormalCharacter"/>
          <w:rFonts w:ascii="Times New Roman" w:eastAsia="仿宋_GB2312" w:hAnsi="Times New Roman"/>
          <w:b/>
          <w:color w:val="000000"/>
          <w:kern w:val="0"/>
          <w:sz w:val="36"/>
          <w:szCs w:val="36"/>
        </w:rPr>
        <w:t xml:space="preserve"> </w:t>
      </w:r>
      <w:r>
        <w:rPr>
          <w:rStyle w:val="NormalCharacter"/>
          <w:rFonts w:ascii="仿宋_GB2312" w:eastAsia="仿宋_GB2312" w:hAnsi="Times New Roman"/>
          <w:b/>
          <w:color w:val="000000"/>
          <w:kern w:val="0"/>
          <w:sz w:val="36"/>
          <w:szCs w:val="36"/>
        </w:rPr>
        <w:t>请</w:t>
      </w:r>
      <w:r>
        <w:rPr>
          <w:rStyle w:val="NormalCharacter"/>
          <w:rFonts w:ascii="Times New Roman" w:eastAsia="仿宋_GB2312" w:hAnsi="Times New Roman"/>
          <w:b/>
          <w:color w:val="000000"/>
          <w:kern w:val="0"/>
          <w:sz w:val="36"/>
          <w:szCs w:val="36"/>
        </w:rPr>
        <w:t xml:space="preserve"> </w:t>
      </w:r>
      <w:r>
        <w:rPr>
          <w:rStyle w:val="NormalCharacter"/>
          <w:rFonts w:ascii="仿宋_GB2312" w:eastAsia="仿宋_GB2312" w:hAnsi="Times New Roman"/>
          <w:b/>
          <w:color w:val="000000"/>
          <w:kern w:val="0"/>
          <w:sz w:val="36"/>
          <w:szCs w:val="36"/>
        </w:rPr>
        <w:t>函</w:t>
      </w:r>
    </w:p>
    <w:p w14:paraId="35BB93B9" w14:textId="77777777" w:rsidR="00070966" w:rsidRDefault="00070966">
      <w:pPr>
        <w:spacing w:before="156" w:line="400" w:lineRule="exact"/>
        <w:jc w:val="center"/>
        <w:rPr>
          <w:rStyle w:val="NormalCharacter"/>
          <w:rFonts w:ascii="Times New Roman" w:eastAsia="仿宋_GB2312" w:hAnsi="Times New Roman"/>
          <w:b/>
          <w:color w:val="000000"/>
          <w:kern w:val="0"/>
          <w:sz w:val="36"/>
          <w:szCs w:val="36"/>
        </w:rPr>
      </w:pPr>
    </w:p>
    <w:p w14:paraId="781F001D" w14:textId="77777777" w:rsidR="00070966" w:rsidRDefault="00027DDA">
      <w:pPr>
        <w:spacing w:line="500" w:lineRule="exact"/>
        <w:jc w:val="left"/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尊敬的用人单位负责人：</w:t>
      </w:r>
    </w:p>
    <w:p w14:paraId="5854458E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Times New Roman" w:eastAsia="仿宋_GB2312" w:hAnsi="Times New Roman"/>
          <w:color w:val="00000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您好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>!</w:t>
      </w:r>
    </w:p>
    <w:p w14:paraId="33FD3D84" w14:textId="694B9699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eastAsia="仿宋_GB2312"/>
          <w:color w:val="FF0000"/>
          <w:kern w:val="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为了进一步做好我校毕业生就业工作，为毕业生和用人单位提供双向选择的机会，我校定于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>2020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年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>10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月</w:t>
      </w:r>
      <w:r>
        <w:rPr>
          <w:rStyle w:val="NormalCharacter"/>
          <w:rFonts w:eastAsia="仿宋_GB2312"/>
          <w:color w:val="000000"/>
          <w:kern w:val="0"/>
          <w:sz w:val="24"/>
        </w:rPr>
        <w:t>20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日（周二）举办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>“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上海中侨职业技术大学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>2021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届</w:t>
      </w:r>
      <w:r>
        <w:rPr>
          <w:rStyle w:val="NormalCharacter"/>
          <w:rFonts w:ascii="仿宋_GB2312" w:eastAsia="仿宋_GB2312" w:hAnsi="Times New Roman" w:hint="eastAsia"/>
          <w:color w:val="000000"/>
          <w:kern w:val="0"/>
          <w:sz w:val="24"/>
        </w:rPr>
        <w:t>毕业生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校园招聘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会</w:t>
      </w:r>
      <w:r>
        <w:rPr>
          <w:rStyle w:val="NormalCharacter"/>
          <w:rFonts w:ascii="Times New Roman" w:eastAsia="仿宋_GB2312" w:hAnsi="Times New Roman"/>
          <w:kern w:val="0"/>
          <w:sz w:val="24"/>
        </w:rPr>
        <w:t>”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，我校2021届毕业生分布在30余个专业，共计</w:t>
      </w:r>
      <w:r>
        <w:rPr>
          <w:rStyle w:val="NormalCharacter"/>
          <w:rFonts w:eastAsia="仿宋_GB2312"/>
          <w:kern w:val="0"/>
          <w:sz w:val="24"/>
        </w:rPr>
        <w:t>1973</w:t>
      </w:r>
      <w:r>
        <w:rPr>
          <w:rStyle w:val="NormalCharacter"/>
          <w:rFonts w:eastAsia="仿宋_GB2312"/>
          <w:kern w:val="0"/>
          <w:sz w:val="24"/>
        </w:rPr>
        <w:t>名（</w:t>
      </w:r>
      <w:r w:rsidR="002B3B8E">
        <w:rPr>
          <w:rStyle w:val="NormalCharacter"/>
          <w:rFonts w:eastAsia="仿宋_GB2312"/>
          <w:kern w:val="0"/>
          <w:sz w:val="24"/>
        </w:rPr>
        <w:t>专科生</w:t>
      </w:r>
      <w:r w:rsidR="002B3B8E">
        <w:rPr>
          <w:rStyle w:val="NormalCharacter"/>
          <w:rFonts w:eastAsia="仿宋_GB2312" w:hint="eastAsia"/>
          <w:kern w:val="0"/>
          <w:sz w:val="24"/>
        </w:rPr>
        <w:t>，</w:t>
      </w:r>
      <w:bookmarkStart w:id="0" w:name="_GoBack"/>
      <w:bookmarkEnd w:id="0"/>
      <w:r>
        <w:rPr>
          <w:rStyle w:val="NormalCharacter"/>
          <w:rFonts w:eastAsia="仿宋_GB2312"/>
          <w:kern w:val="0"/>
          <w:sz w:val="24"/>
        </w:rPr>
        <w:t>具体见附</w:t>
      </w:r>
      <w:r w:rsidR="00401D2A">
        <w:rPr>
          <w:rStyle w:val="NormalCharacter"/>
          <w:rFonts w:eastAsia="仿宋_GB2312"/>
          <w:kern w:val="0"/>
          <w:sz w:val="24"/>
        </w:rPr>
        <w:t>件</w:t>
      </w:r>
      <w:r w:rsidR="00401D2A">
        <w:rPr>
          <w:rStyle w:val="NormalCharacter"/>
          <w:rFonts w:eastAsia="仿宋_GB2312"/>
          <w:kern w:val="0"/>
          <w:sz w:val="24"/>
        </w:rPr>
        <w:t>1</w:t>
      </w:r>
      <w:r>
        <w:rPr>
          <w:rStyle w:val="NormalCharacter"/>
          <w:rFonts w:eastAsia="仿宋_GB2312"/>
          <w:kern w:val="0"/>
          <w:sz w:val="24"/>
        </w:rPr>
        <w:t>），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可供用人单位挑选、面试，我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们将提供一切便利条件，协助用人单位做好宣传、招聘工作。对您给予我们工作的支持表示衷心的感谢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>!</w:t>
      </w:r>
    </w:p>
    <w:p w14:paraId="152DBE22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Times New Roman" w:eastAsia="仿宋_GB2312" w:hAnsi="Times New Roman"/>
          <w:color w:val="00000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现将有关事项通知如下：</w:t>
      </w:r>
    </w:p>
    <w:p w14:paraId="16E3D547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Times New Roman" w:eastAsia="仿宋_GB2312" w:hAnsi="Times New Roman"/>
          <w:color w:val="FF000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一、活动时间：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>2020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年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>10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月</w:t>
      </w:r>
      <w:r>
        <w:rPr>
          <w:rStyle w:val="NormalCharacter"/>
          <w:rFonts w:eastAsia="仿宋_GB2312"/>
          <w:color w:val="000000"/>
          <w:kern w:val="0"/>
          <w:sz w:val="24"/>
        </w:rPr>
        <w:t>20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日（周二）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13：</w:t>
      </w:r>
      <w:r>
        <w:rPr>
          <w:rStyle w:val="NormalCharacter"/>
          <w:rFonts w:ascii="Times New Roman" w:eastAsia="仿宋_GB2312" w:hAnsi="Times New Roman"/>
          <w:kern w:val="0"/>
          <w:sz w:val="24"/>
        </w:rPr>
        <w:t>00——16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：</w:t>
      </w:r>
      <w:r>
        <w:rPr>
          <w:rStyle w:val="NormalCharacter"/>
          <w:rFonts w:ascii="Times New Roman" w:eastAsia="仿宋_GB2312" w:hAnsi="Times New Roman"/>
          <w:kern w:val="0"/>
          <w:sz w:val="24"/>
        </w:rPr>
        <w:t>00</w:t>
      </w:r>
    </w:p>
    <w:p w14:paraId="3D79BDBD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Times New Roman" w:eastAsia="仿宋_GB2312" w:hAnsi="Times New Roman"/>
          <w:color w:val="00000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二、举办地点：</w:t>
      </w:r>
      <w:r>
        <w:rPr>
          <w:rStyle w:val="NormalCharacter"/>
          <w:rFonts w:ascii="仿宋_GB2312" w:eastAsia="仿宋_GB2312" w:hAnsi="Times New Roman" w:hint="eastAsia"/>
          <w:color w:val="000000"/>
          <w:kern w:val="0"/>
          <w:sz w:val="24"/>
        </w:rPr>
        <w:t>上海中侨职业技术大学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 xml:space="preserve"> (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地址：金山区漕廊公路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>3888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号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>)</w:t>
      </w:r>
    </w:p>
    <w:p w14:paraId="0270D74D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三、招聘会报名截止时间：10月15日15：00</w:t>
      </w:r>
    </w:p>
    <w:p w14:paraId="3E005E12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四、报名方式：</w:t>
      </w:r>
    </w:p>
    <w:p w14:paraId="2F259BC1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仿宋_GB2312" w:eastAsia="仿宋_GB2312" w:hAnsi="宋体"/>
          <w:kern w:val="0"/>
          <w:sz w:val="24"/>
        </w:rPr>
      </w:pPr>
      <w:r>
        <w:rPr>
          <w:rStyle w:val="NormalCharacter"/>
          <w:rFonts w:ascii="仿宋_GB2312" w:eastAsia="仿宋_GB2312" w:hAnsi="Times New Roman"/>
          <w:kern w:val="0"/>
          <w:sz w:val="24"/>
        </w:rPr>
        <w:t>1、</w:t>
      </w:r>
      <w:r>
        <w:rPr>
          <w:rStyle w:val="NormalCharacter"/>
          <w:rFonts w:ascii="仿宋_GB2312" w:eastAsia="仿宋_GB2312" w:hAnsi="宋体"/>
          <w:kern w:val="0"/>
          <w:sz w:val="24"/>
        </w:rPr>
        <w:t>将</w:t>
      </w:r>
      <w:r>
        <w:rPr>
          <w:rStyle w:val="NormalCharacter"/>
          <w:rFonts w:ascii="仿宋_GB2312" w:eastAsia="仿宋_GB2312" w:hAnsi="宋体"/>
          <w:kern w:val="0"/>
          <w:sz w:val="24"/>
        </w:rPr>
        <w:t>“</w:t>
      </w:r>
      <w:r>
        <w:rPr>
          <w:rStyle w:val="NormalCharacter"/>
          <w:rFonts w:ascii="仿宋_GB2312" w:eastAsia="仿宋_GB2312" w:hAnsi="宋体"/>
          <w:kern w:val="0"/>
          <w:sz w:val="24"/>
        </w:rPr>
        <w:t>招聘会申请表</w:t>
      </w:r>
      <w:r>
        <w:rPr>
          <w:rStyle w:val="NormalCharacter"/>
          <w:rFonts w:ascii="仿宋_GB2312" w:eastAsia="仿宋_GB2312" w:hAnsi="宋体"/>
          <w:kern w:val="0"/>
          <w:sz w:val="24"/>
        </w:rPr>
        <w:t>”</w:t>
      </w:r>
      <w:r>
        <w:rPr>
          <w:rStyle w:val="NormalCharacter"/>
          <w:rFonts w:ascii="仿宋_GB2312" w:eastAsia="仿宋_GB2312" w:hAnsi="宋体"/>
          <w:kern w:val="0"/>
          <w:sz w:val="24"/>
        </w:rPr>
        <w:t>和营业执照、组织机构代码证（或三证合一）传真至我校就业创业中心；</w:t>
      </w:r>
    </w:p>
    <w:p w14:paraId="50D502F8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仿宋_GB2312" w:eastAsia="仿宋_GB2312" w:hAnsi="Times New Roman"/>
          <w:kern w:val="0"/>
          <w:sz w:val="24"/>
        </w:rPr>
      </w:pPr>
      <w:r>
        <w:rPr>
          <w:rStyle w:val="NormalCharacter"/>
          <w:rFonts w:ascii="仿宋_GB2312" w:eastAsia="仿宋_GB2312" w:hAnsi="Times New Roman"/>
          <w:kern w:val="0"/>
          <w:sz w:val="24"/>
        </w:rPr>
        <w:t>2、将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“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招聘会申请表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”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和营业执照、组织机构代码证（或三证合一）发送至我校就业创业中心邮箱，请注明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“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招聘会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”</w:t>
      </w:r>
      <w:r>
        <w:rPr>
          <w:rStyle w:val="NormalCharacter"/>
          <w:rFonts w:ascii="仿宋_GB2312" w:eastAsia="仿宋_GB2312" w:hAnsi="Times New Roman"/>
          <w:kern w:val="0"/>
          <w:sz w:val="24"/>
        </w:rPr>
        <w:t>字样。</w:t>
      </w:r>
    </w:p>
    <w:p w14:paraId="16DFC55A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Times New Roman" w:eastAsia="仿宋_GB2312" w:hAnsi="Times New Roman"/>
          <w:color w:val="00000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五、提供服务：</w:t>
      </w:r>
    </w:p>
    <w:p w14:paraId="21A2DEB2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仿宋_GB2312" w:eastAsia="仿宋_GB2312" w:hAnsi="宋体"/>
          <w:color w:val="000000"/>
          <w:sz w:val="24"/>
        </w:rPr>
      </w:pPr>
      <w:r>
        <w:rPr>
          <w:rStyle w:val="NormalCharacter"/>
          <w:rFonts w:ascii="仿宋_GB2312" w:eastAsia="仿宋_GB2312" w:hAnsi="宋体"/>
          <w:color w:val="000000"/>
          <w:kern w:val="0"/>
          <w:sz w:val="24"/>
        </w:rPr>
        <w:t>1、通过校内宣传的各种途径为各个单位进行宣传;</w:t>
      </w:r>
    </w:p>
    <w:p w14:paraId="004613B5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仿宋_GB2312" w:eastAsia="仿宋_GB2312" w:hAnsi="宋体"/>
          <w:color w:val="000000"/>
          <w:kern w:val="0"/>
          <w:sz w:val="24"/>
        </w:rPr>
      </w:pPr>
      <w:r>
        <w:rPr>
          <w:rStyle w:val="NormalCharacter"/>
          <w:rFonts w:ascii="仿宋_GB2312" w:eastAsia="仿宋_GB2312" w:hAnsi="宋体"/>
          <w:color w:val="000000"/>
          <w:kern w:val="0"/>
          <w:sz w:val="24"/>
        </w:rPr>
        <w:t>2、免费为用人单位安排好展位(</w:t>
      </w:r>
      <w:r>
        <w:rPr>
          <w:rStyle w:val="NormalCharacter"/>
          <w:rFonts w:ascii="仿宋_GB2312" w:eastAsia="仿宋_GB2312" w:hAnsi="宋体"/>
          <w:b/>
          <w:color w:val="000000"/>
          <w:kern w:val="0"/>
          <w:sz w:val="24"/>
        </w:rPr>
        <w:t>请自行准备好单位介绍及招聘岗位等资料、易拉宝、海报等</w:t>
      </w:r>
      <w:r>
        <w:rPr>
          <w:rStyle w:val="NormalCharacter"/>
          <w:rFonts w:ascii="仿宋_GB2312" w:eastAsia="仿宋_GB2312" w:hAnsi="宋体"/>
          <w:color w:val="000000"/>
          <w:kern w:val="0"/>
          <w:sz w:val="24"/>
        </w:rPr>
        <w:t>);</w:t>
      </w:r>
    </w:p>
    <w:p w14:paraId="1B6EAD58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Times New Roman" w:eastAsia="仿宋_GB2312" w:hAnsi="Times New Roman"/>
          <w:color w:val="00000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六、来校方式：（无班车）</w:t>
      </w:r>
    </w:p>
    <w:p w14:paraId="7FFCD159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仿宋_GB2312" w:eastAsia="仿宋_GB2312" w:hAnsi="宋体"/>
          <w:color w:val="000000"/>
          <w:kern w:val="0"/>
          <w:sz w:val="24"/>
        </w:rPr>
      </w:pPr>
      <w:r>
        <w:rPr>
          <w:rStyle w:val="NormalCharacter"/>
          <w:rFonts w:ascii="仿宋_GB2312" w:eastAsia="仿宋_GB2312" w:hAnsi="宋体" w:hint="eastAsia"/>
          <w:color w:val="000000"/>
          <w:kern w:val="0"/>
          <w:sz w:val="24"/>
        </w:rPr>
        <w:t>1</w:t>
      </w:r>
      <w:r>
        <w:rPr>
          <w:rStyle w:val="NormalCharacter"/>
          <w:rFonts w:ascii="仿宋_GB2312" w:eastAsia="仿宋_GB2312" w:hAnsi="宋体"/>
          <w:color w:val="000000"/>
          <w:kern w:val="0"/>
          <w:sz w:val="24"/>
        </w:rPr>
        <w:t>、公共交通：莲卫专线，中侨大学站下；虹桥枢纽7线，中侨大学站下。</w:t>
      </w:r>
    </w:p>
    <w:p w14:paraId="20F83D64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仿宋_GB2312" w:eastAsia="仿宋_GB2312" w:hAnsi="宋体"/>
          <w:color w:val="000000"/>
          <w:kern w:val="0"/>
          <w:sz w:val="24"/>
        </w:rPr>
      </w:pPr>
      <w:r>
        <w:rPr>
          <w:rStyle w:val="NormalCharacter"/>
          <w:rFonts w:ascii="仿宋_GB2312" w:eastAsia="仿宋_GB2312" w:hAnsi="宋体" w:hint="eastAsia"/>
          <w:color w:val="000000"/>
          <w:kern w:val="0"/>
          <w:sz w:val="24"/>
        </w:rPr>
        <w:lastRenderedPageBreak/>
        <w:t>2</w:t>
      </w:r>
      <w:r>
        <w:rPr>
          <w:rStyle w:val="NormalCharacter"/>
          <w:rFonts w:ascii="仿宋_GB2312" w:eastAsia="仿宋_GB2312" w:hAnsi="宋体"/>
          <w:color w:val="000000"/>
          <w:kern w:val="0"/>
          <w:sz w:val="24"/>
        </w:rPr>
        <w:t>、自行驾车：市区方向可通过G60（杭州方向）高速，转G15（宁波方向），至金山新城出口下，左拐沿杭州湾大道直行至漕廊公路，再左拐即可到达。</w:t>
      </w:r>
    </w:p>
    <w:p w14:paraId="6E57FB1E" w14:textId="4B4BBD30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仿宋_GB2312" w:eastAsia="仿宋_GB2312" w:hAnsi="宋体"/>
          <w:color w:val="000000"/>
          <w:kern w:val="0"/>
          <w:sz w:val="24"/>
        </w:rPr>
      </w:pPr>
      <w:r>
        <w:rPr>
          <w:rStyle w:val="NormalCharacter"/>
          <w:rFonts w:ascii="仿宋_GB2312" w:eastAsia="仿宋_GB2312" w:hAnsi="宋体"/>
          <w:color w:val="FF0000"/>
          <w:kern w:val="0"/>
          <w:sz w:val="24"/>
        </w:rPr>
        <w:t>*注：</w:t>
      </w:r>
      <w:r>
        <w:rPr>
          <w:rStyle w:val="NormalCharacter"/>
          <w:rFonts w:ascii="仿宋_GB2312" w:eastAsia="仿宋_GB2312" w:hAnsi="宋体" w:hint="eastAsia"/>
          <w:color w:val="FF0000"/>
          <w:kern w:val="0"/>
          <w:sz w:val="24"/>
        </w:rPr>
        <w:t>1、</w:t>
      </w:r>
      <w:r>
        <w:rPr>
          <w:rStyle w:val="NormalCharacter"/>
          <w:rFonts w:ascii="仿宋_GB2312" w:eastAsia="仿宋_GB2312" w:hAnsi="宋体"/>
          <w:color w:val="FF0000"/>
          <w:kern w:val="0"/>
          <w:sz w:val="24"/>
        </w:rPr>
        <w:t>学校严禁外来车辆入内。如有自驾前来，请服从现场交管、保安指挥，就近依次停靠在南门广场、德贤路、康和路两侧。</w:t>
      </w:r>
      <w:r>
        <w:rPr>
          <w:rStyle w:val="NormalCharacter"/>
          <w:rFonts w:ascii="仿宋_GB2312" w:eastAsia="仿宋_GB2312" w:hAnsi="宋体" w:hint="eastAsia"/>
          <w:color w:val="FF0000"/>
          <w:kern w:val="0"/>
          <w:sz w:val="24"/>
        </w:rPr>
        <w:t>2、常态化疫情防控期间请招聘人员必须全程佩戴口罩</w:t>
      </w:r>
      <w:r w:rsidR="00401D2A">
        <w:rPr>
          <w:rStyle w:val="NormalCharacter"/>
          <w:rFonts w:ascii="仿宋_GB2312" w:eastAsia="仿宋_GB2312" w:hAnsi="宋体" w:hint="eastAsia"/>
          <w:color w:val="FF0000"/>
          <w:kern w:val="0"/>
          <w:sz w:val="24"/>
        </w:rPr>
        <w:t>，持</w:t>
      </w:r>
      <w:r w:rsidR="002B3B8E">
        <w:rPr>
          <w:rStyle w:val="NormalCharacter"/>
          <w:rFonts w:ascii="仿宋_GB2312" w:eastAsia="仿宋_GB2312" w:hAnsi="宋体" w:hint="eastAsia"/>
          <w:color w:val="FF0000"/>
          <w:kern w:val="0"/>
          <w:sz w:val="24"/>
        </w:rPr>
        <w:t>已同意的招聘会申请表（见附件1）和</w:t>
      </w:r>
      <w:r w:rsidR="00401D2A">
        <w:rPr>
          <w:rStyle w:val="NormalCharacter"/>
          <w:rFonts w:ascii="仿宋_GB2312" w:eastAsia="仿宋_GB2312" w:hAnsi="宋体" w:hint="eastAsia"/>
          <w:color w:val="FF0000"/>
          <w:kern w:val="0"/>
          <w:sz w:val="24"/>
        </w:rPr>
        <w:t>入校申请函（见附件2）入校</w:t>
      </w:r>
      <w:r>
        <w:rPr>
          <w:rStyle w:val="NormalCharacter"/>
          <w:rFonts w:ascii="仿宋_GB2312" w:eastAsia="仿宋_GB2312" w:hAnsi="宋体" w:hint="eastAsia"/>
          <w:color w:val="FF0000"/>
          <w:kern w:val="0"/>
          <w:sz w:val="24"/>
        </w:rPr>
        <w:t>。3、招聘会结束14天内，参会人员如有发热、咳嗽等症状，须按照要求进行相关检查，并主动及时告知学校就业创业中心。</w:t>
      </w:r>
    </w:p>
    <w:p w14:paraId="4049AD47" w14:textId="77777777" w:rsidR="00070966" w:rsidRDefault="00070966">
      <w:pPr>
        <w:spacing w:line="500" w:lineRule="exact"/>
        <w:ind w:firstLineChars="200" w:firstLine="480"/>
        <w:jc w:val="left"/>
        <w:rPr>
          <w:rStyle w:val="NormalCharacter"/>
          <w:rFonts w:ascii="仿宋_GB2312" w:eastAsia="仿宋_GB2312" w:hAnsi="宋体"/>
          <w:color w:val="000000"/>
          <w:kern w:val="0"/>
          <w:sz w:val="24"/>
        </w:rPr>
      </w:pPr>
    </w:p>
    <w:p w14:paraId="65894E8A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联系电话：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 xml:space="preserve">31616085 / 31616026/31616019 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传真：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>31616020</w:t>
      </w:r>
    </w:p>
    <w:p w14:paraId="5F96E47D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Times New Roman" w:eastAsia="仿宋_GB2312" w:hAnsi="Times New Roman"/>
          <w:color w:val="00000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学校网址：</w:t>
      </w:r>
      <w:r>
        <w:rPr>
          <w:rStyle w:val="a6"/>
          <w:rFonts w:ascii="Times New Roman" w:eastAsia="仿宋_GB2312" w:hAnsi="Times New Roman"/>
          <w:color w:val="444444"/>
          <w:sz w:val="24"/>
          <w:szCs w:val="24"/>
        </w:rPr>
        <w:t>www.shzq.edu.cn</w:t>
      </w:r>
      <w:r>
        <w:rPr>
          <w:rStyle w:val="NormalCharacter"/>
          <w:rFonts w:ascii="Times New Roman" w:eastAsia="仿宋_GB2312" w:hAnsi="Times New Roman"/>
          <w:color w:val="000000"/>
          <w:sz w:val="24"/>
        </w:rPr>
        <w:t xml:space="preserve"> 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邮箱：</w:t>
      </w:r>
      <w:r>
        <w:rPr>
          <w:rStyle w:val="a6"/>
          <w:rFonts w:ascii="Times New Roman" w:eastAsia="仿宋_GB2312" w:hAnsi="Times New Roman"/>
          <w:color w:val="0000FF"/>
          <w:sz w:val="24"/>
          <w:szCs w:val="24"/>
        </w:rPr>
        <w:t>zhongqiaojyb@163.com</w:t>
      </w:r>
    </w:p>
    <w:p w14:paraId="3AC87FE1" w14:textId="77777777" w:rsidR="00070966" w:rsidRDefault="00027DDA">
      <w:pPr>
        <w:spacing w:line="500" w:lineRule="exact"/>
        <w:ind w:firstLineChars="200" w:firstLine="480"/>
        <w:jc w:val="left"/>
        <w:rPr>
          <w:rStyle w:val="NormalCharacter"/>
          <w:rFonts w:ascii="Times New Roman" w:eastAsia="仿宋_GB2312" w:hAnsi="Times New Roman"/>
          <w:color w:val="00000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联系人：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 xml:space="preserve"> 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>陈老师</w:t>
      </w:r>
      <w:r>
        <w:rPr>
          <w:rStyle w:val="NormalCharacter"/>
          <w:rFonts w:ascii="Times New Roman" w:eastAsia="仿宋_GB2312" w:hAnsi="Times New Roman"/>
          <w:color w:val="000000"/>
          <w:kern w:val="0"/>
          <w:sz w:val="24"/>
        </w:rPr>
        <w:t xml:space="preserve"> </w:t>
      </w: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罗老师 关老师</w:t>
      </w:r>
    </w:p>
    <w:p w14:paraId="38DEA6DE" w14:textId="77777777" w:rsidR="00070966" w:rsidRDefault="00070966">
      <w:pPr>
        <w:spacing w:line="500" w:lineRule="exact"/>
        <w:ind w:firstLineChars="200" w:firstLine="480"/>
        <w:jc w:val="left"/>
        <w:rPr>
          <w:rStyle w:val="NormalCharacter"/>
          <w:rFonts w:ascii="仿宋_GB2312" w:eastAsia="仿宋_GB2312" w:hAnsi="宋体"/>
          <w:color w:val="000000"/>
          <w:sz w:val="24"/>
        </w:rPr>
      </w:pPr>
    </w:p>
    <w:p w14:paraId="50B45B1A" w14:textId="77777777" w:rsidR="00070966" w:rsidRDefault="00027DDA">
      <w:pPr>
        <w:spacing w:line="500" w:lineRule="exact"/>
        <w:ind w:firstLineChars="1700" w:firstLine="4080"/>
        <w:jc w:val="left"/>
        <w:rPr>
          <w:rStyle w:val="NormalCharacter"/>
          <w:rFonts w:ascii="Times New Roman" w:eastAsia="仿宋_GB2312" w:hAnsi="Times New Roman"/>
          <w:color w:val="000000"/>
          <w:sz w:val="24"/>
        </w:rPr>
      </w:pPr>
      <w:r>
        <w:rPr>
          <w:rStyle w:val="NormalCharacter"/>
          <w:rFonts w:ascii="仿宋_GB2312" w:eastAsia="仿宋_GB2312" w:hAnsi="Times New Roman"/>
          <w:color w:val="000000"/>
          <w:kern w:val="0"/>
          <w:sz w:val="24"/>
        </w:rPr>
        <w:t>上海中侨职业技术大学就业创业中心</w:t>
      </w:r>
    </w:p>
    <w:p w14:paraId="3217E716" w14:textId="77777777" w:rsidR="00070966" w:rsidRDefault="00027DDA">
      <w:pPr>
        <w:spacing w:line="500" w:lineRule="exact"/>
        <w:ind w:firstLineChars="2100" w:firstLine="5040"/>
        <w:jc w:val="left"/>
        <w:rPr>
          <w:rStyle w:val="NormalCharacter"/>
          <w:rFonts w:ascii="仿宋_GB2312" w:eastAsia="仿宋_GB2312" w:hAnsi="宋体"/>
          <w:color w:val="000000"/>
          <w:sz w:val="24"/>
        </w:rPr>
      </w:pPr>
      <w:r>
        <w:rPr>
          <w:rStyle w:val="NormalCharacter"/>
          <w:rFonts w:ascii="仿宋_GB2312" w:eastAsia="仿宋_GB2312" w:hAnsi="宋体"/>
          <w:color w:val="000000"/>
          <w:kern w:val="0"/>
          <w:sz w:val="24"/>
        </w:rPr>
        <w:t>2020年9月29日</w:t>
      </w:r>
    </w:p>
    <w:p w14:paraId="42731474" w14:textId="4AA9F59B" w:rsidR="00070966" w:rsidRDefault="00070966">
      <w:pPr>
        <w:spacing w:line="400" w:lineRule="exact"/>
        <w:rPr>
          <w:rStyle w:val="NormalCharacter"/>
          <w:rFonts w:ascii="Times New Roman" w:eastAsia="仿宋_GB2312" w:hAnsi="Times New Roman"/>
          <w:color w:val="000000"/>
          <w:kern w:val="0"/>
          <w:sz w:val="28"/>
          <w:szCs w:val="28"/>
        </w:rPr>
      </w:pPr>
    </w:p>
    <w:sectPr w:rsidR="0007096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70966"/>
    <w:rsid w:val="00027DDA"/>
    <w:rsid w:val="00070966"/>
    <w:rsid w:val="002B3B8E"/>
    <w:rsid w:val="00401D2A"/>
    <w:rsid w:val="008A655D"/>
    <w:rsid w:val="00CE0E2B"/>
    <w:rsid w:val="10B10BA9"/>
    <w:rsid w:val="14181B09"/>
    <w:rsid w:val="240F0658"/>
    <w:rsid w:val="346E1B70"/>
    <w:rsid w:val="3F85516A"/>
    <w:rsid w:val="43C76D3E"/>
    <w:rsid w:val="54CA7FDA"/>
    <w:rsid w:val="55EF1CDC"/>
    <w:rsid w:val="57872C65"/>
    <w:rsid w:val="587306F2"/>
    <w:rsid w:val="678E796B"/>
    <w:rsid w:val="69A41EEA"/>
    <w:rsid w:val="6DD1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E9C43"/>
  <w15:docId w15:val="{21A79DA2-89F4-4CAF-9F97-83E58418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FootnoteReference"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rPr>
      <w:rFonts w:ascii="宋体" w:eastAsia="宋体" w:hAnsi="宋体"/>
      <w:color w:val="000000"/>
      <w:sz w:val="18"/>
      <w:szCs w:val="18"/>
      <w:u w:val="single"/>
    </w:rPr>
  </w:style>
  <w:style w:type="character" w:styleId="a6">
    <w:name w:val="Hyperlink"/>
    <w:qFormat/>
    <w:rPr>
      <w:rFonts w:ascii="宋体" w:eastAsia="宋体" w:hAnsi="宋体"/>
      <w:color w:val="000000"/>
      <w:sz w:val="18"/>
      <w:szCs w:val="18"/>
      <w:u w:val="single"/>
    </w:rPr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页脚 Char"/>
    <w:link w:val="a3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4"/>
    <w:qFormat/>
    <w:rPr>
      <w:rFonts w:ascii="Calibri" w:hAnsi="Calibri"/>
      <w:kern w:val="2"/>
      <w:sz w:val="18"/>
      <w:szCs w:val="18"/>
    </w:rPr>
  </w:style>
  <w:style w:type="paragraph" w:customStyle="1" w:styleId="FootnoteText">
    <w:name w:val="FootnoteText"/>
    <w:basedOn w:val="a"/>
    <w:link w:val="UserStyle2"/>
    <w:qFormat/>
    <w:pPr>
      <w:snapToGrid w:val="0"/>
      <w:jc w:val="left"/>
    </w:pPr>
    <w:rPr>
      <w:sz w:val="18"/>
      <w:szCs w:val="18"/>
    </w:rPr>
  </w:style>
  <w:style w:type="character" w:customStyle="1" w:styleId="UserStyle2">
    <w:name w:val="UserStyle_2"/>
    <w:link w:val="FootnoteText"/>
    <w:qFormat/>
    <w:rPr>
      <w:rFonts w:ascii="Calibri" w:hAnsi="Calibri"/>
      <w:kern w:val="2"/>
      <w:sz w:val="18"/>
      <w:szCs w:val="18"/>
    </w:rPr>
  </w:style>
  <w:style w:type="character" w:customStyle="1" w:styleId="FootnoteReference">
    <w:name w:val="Footnote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用户</cp:lastModifiedBy>
  <cp:revision>4</cp:revision>
  <dcterms:created xsi:type="dcterms:W3CDTF">2020-09-29T06:18:00Z</dcterms:created>
  <dcterms:modified xsi:type="dcterms:W3CDTF">2020-09-30T01:44:00Z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